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8E" w:rsidRPr="002D4436" w:rsidRDefault="00D2268E" w:rsidP="002D4436">
      <w:pPr>
        <w:ind w:firstLine="0"/>
        <w:outlineLvl w:val="2"/>
        <w:rPr>
          <w:rFonts w:eastAsia="Times New Roman"/>
          <w:lang w:val="en-US" w:eastAsia="ru-RU"/>
        </w:rPr>
      </w:pPr>
    </w:p>
    <w:p w:rsidR="007F5EE0" w:rsidRPr="002D4436" w:rsidRDefault="007F5EE0" w:rsidP="002D4436">
      <w:pPr>
        <w:jc w:val="center"/>
        <w:outlineLvl w:val="2"/>
        <w:rPr>
          <w:b/>
        </w:rPr>
      </w:pPr>
      <w:r w:rsidRPr="002D4436">
        <w:rPr>
          <w:b/>
        </w:rPr>
        <w:t>Перечень лицензионного программного обеспечения</w:t>
      </w:r>
    </w:p>
    <w:p w:rsidR="007F5EE0" w:rsidRDefault="007F5EE0" w:rsidP="00D2268E">
      <w:pPr>
        <w:spacing w:before="240"/>
        <w:outlineLvl w:val="2"/>
      </w:pPr>
      <w:r>
        <w:t xml:space="preserve">1.1. Системное программное обеспечение </w:t>
      </w:r>
    </w:p>
    <w:p w:rsidR="007F5EE0" w:rsidRDefault="007F5EE0" w:rsidP="00D2268E">
      <w:pPr>
        <w:spacing w:before="120"/>
        <w:outlineLvl w:val="2"/>
      </w:pPr>
      <w:r>
        <w:t xml:space="preserve">1.1.1. Серверное программное обеспечение: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VMwarevCenterServer</w:t>
      </w:r>
      <w:proofErr w:type="spellEnd"/>
      <w:r>
        <w:t xml:space="preserve"> 5 </w:t>
      </w:r>
      <w:proofErr w:type="spellStart"/>
      <w:r>
        <w:t>Standard</w:t>
      </w:r>
      <w:proofErr w:type="spellEnd"/>
      <w:r>
        <w:t xml:space="preserve">, срок действия лицензии: бессрочно; </w:t>
      </w:r>
      <w:proofErr w:type="spellStart"/>
      <w:r>
        <w:t>VMwarevSphere</w:t>
      </w:r>
      <w:proofErr w:type="spellEnd"/>
      <w:r>
        <w:t xml:space="preserve"> 5 </w:t>
      </w:r>
      <w:proofErr w:type="spellStart"/>
      <w:r>
        <w:t>EnterprisePlus</w:t>
      </w:r>
      <w:proofErr w:type="spellEnd"/>
      <w:r>
        <w:t xml:space="preserve">, срок действия лицензии: бессрочно, дог. № 31502097527 от 30.03.2015 ООО «Крона-КС»;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WindowsServer</w:t>
      </w:r>
      <w:proofErr w:type="spellEnd"/>
      <w:r>
        <w:t xml:space="preserve"> 2003 </w:t>
      </w:r>
      <w:proofErr w:type="spellStart"/>
      <w:r>
        <w:t>Standard</w:t>
      </w:r>
      <w:proofErr w:type="spellEnd"/>
      <w:r>
        <w:t xml:space="preserve"> № 41964863 от 26.03.2007, № 43143029 от 05.12.2007, срок действия лицензий: бессрочно; </w:t>
      </w:r>
    </w:p>
    <w:p w:rsidR="007F5EE0" w:rsidRDefault="007F5EE0" w:rsidP="007F5EE0">
      <w:pPr>
        <w:outlineLvl w:val="2"/>
      </w:pPr>
      <w:r w:rsidRPr="002E59A3">
        <w:t>-</w:t>
      </w:r>
      <w:r>
        <w:t> </w:t>
      </w:r>
      <w:proofErr w:type="spellStart"/>
      <w:r w:rsidRPr="002E59A3">
        <w:t>WindowsServer</w:t>
      </w:r>
      <w:proofErr w:type="spellEnd"/>
      <w:r w:rsidRPr="002E59A3">
        <w:t xml:space="preserve"> 2019 </w:t>
      </w:r>
      <w:proofErr w:type="spellStart"/>
      <w:r w:rsidRPr="002E59A3">
        <w:t>Standard</w:t>
      </w:r>
      <w:proofErr w:type="spellEnd"/>
      <w:r w:rsidRPr="002E59A3">
        <w:t xml:space="preserve"> (32 ядра),  </w:t>
      </w:r>
      <w:r w:rsidRPr="00680DCC">
        <w:t>лицензионно</w:t>
      </w:r>
      <w:r>
        <w:t>е</w:t>
      </w:r>
      <w:r w:rsidRPr="00680DCC">
        <w:t xml:space="preserve"> соглашени</w:t>
      </w:r>
      <w:r>
        <w:t>е</w:t>
      </w:r>
      <w:r w:rsidRPr="00680DCC">
        <w:t xml:space="preserve"> </w:t>
      </w:r>
      <w:r w:rsidRPr="002E59A3">
        <w:t>№</w:t>
      </w:r>
      <w:r>
        <w:t> </w:t>
      </w:r>
      <w:r w:rsidRPr="002E59A3">
        <w:rPr>
          <w:szCs w:val="28"/>
        </w:rPr>
        <w:t>V9657951</w:t>
      </w:r>
      <w:r w:rsidRPr="002E59A3">
        <w:t xml:space="preserve"> от 25.08.2020, срок действия лицензий: 31.08.2023 г.</w:t>
      </w:r>
      <w:r>
        <w:t xml:space="preserve">, корпорация </w:t>
      </w:r>
      <w:r w:rsidRPr="002E59A3">
        <w:rPr>
          <w:szCs w:val="28"/>
        </w:rPr>
        <w:t>Microsoft</w:t>
      </w:r>
      <w:r w:rsidRPr="002E59A3">
        <w:t>;</w:t>
      </w:r>
      <w:r>
        <w:t xml:space="preserve">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ExchangeServer</w:t>
      </w:r>
      <w:proofErr w:type="spellEnd"/>
      <w:r>
        <w:t xml:space="preserve"> 2007 </w:t>
      </w:r>
      <w:proofErr w:type="spellStart"/>
      <w:r>
        <w:t>Standard</w:t>
      </w:r>
      <w:proofErr w:type="spellEnd"/>
      <w:r>
        <w:t xml:space="preserve"> (лицензия № 42348959 от 26.06.2007, срок действия лицензии: бессрочно); </w:t>
      </w:r>
    </w:p>
    <w:p w:rsidR="007F5EE0" w:rsidRDefault="007F5EE0" w:rsidP="007F5EE0">
      <w:pPr>
        <w:outlineLvl w:val="2"/>
      </w:pPr>
      <w:r>
        <w:t xml:space="preserve">- SQL </w:t>
      </w:r>
      <w:proofErr w:type="spellStart"/>
      <w:r>
        <w:t>ServerStandard</w:t>
      </w:r>
      <w:proofErr w:type="spellEnd"/>
      <w:r>
        <w:t xml:space="preserve"> 2005 (лицензия № 42348959 от 26.06.2007, срок действия лицензии: бессрочно);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CiscoCallManager</w:t>
      </w:r>
      <w:proofErr w:type="spellEnd"/>
      <w:r>
        <w:t xml:space="preserve"> v10.5 (договор № 31401301256 от 22.07.2014, срок действия лицензии: бессрочно), ООО «Микротест»; </w:t>
      </w:r>
    </w:p>
    <w:p w:rsidR="007F5EE0" w:rsidRPr="004A13BB" w:rsidRDefault="007F5EE0" w:rsidP="007F5EE0">
      <w:pPr>
        <w:outlineLvl w:val="2"/>
        <w:rPr>
          <w:szCs w:val="28"/>
        </w:rPr>
      </w:pPr>
      <w:r>
        <w:t xml:space="preserve">- Шлюз безопасности </w:t>
      </w:r>
      <w:proofErr w:type="spellStart"/>
      <w:r w:rsidRPr="004A13BB">
        <w:t>Ideco</w:t>
      </w:r>
      <w:proofErr w:type="spellEnd"/>
      <w:r w:rsidRPr="004A13BB">
        <w:t xml:space="preserve"> UTM </w:t>
      </w:r>
      <w:proofErr w:type="spellStart"/>
      <w:r w:rsidRPr="004A13BB">
        <w:t>Enterprise</w:t>
      </w:r>
      <w:proofErr w:type="spellEnd"/>
      <w:r w:rsidRPr="004A13BB">
        <w:t xml:space="preserve"> </w:t>
      </w:r>
      <w:proofErr w:type="spellStart"/>
      <w:r w:rsidRPr="004A13BB">
        <w:t>Edition</w:t>
      </w:r>
      <w:proofErr w:type="spellEnd"/>
      <w:r>
        <w:t xml:space="preserve"> (лицензия № 109907 от 24.11.2020 г., срок действия лицензии: бессрочно), ООО </w:t>
      </w:r>
      <w:r w:rsidRPr="004A13BB">
        <w:t>«АЙДЕКО»</w:t>
      </w:r>
      <w:r w:rsidRPr="004A13BB">
        <w:rPr>
          <w:szCs w:val="28"/>
        </w:rPr>
        <w:t>.</w:t>
      </w:r>
    </w:p>
    <w:p w:rsidR="007F5EE0" w:rsidRDefault="007F5EE0" w:rsidP="00D2268E">
      <w:pPr>
        <w:spacing w:before="120"/>
        <w:outlineLvl w:val="2"/>
      </w:pPr>
      <w:r>
        <w:t xml:space="preserve">1.1.2. Операционные системы персональных компьютеров: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Windows</w:t>
      </w:r>
      <w:proofErr w:type="spellEnd"/>
      <w:r>
        <w:t xml:space="preserve"> 7 </w:t>
      </w:r>
      <w:proofErr w:type="spellStart"/>
      <w:r>
        <w:t>Pro</w:t>
      </w:r>
      <w:proofErr w:type="spellEnd"/>
      <w:r>
        <w:t xml:space="preserve"> (</w:t>
      </w:r>
      <w:proofErr w:type="spellStart"/>
      <w:r>
        <w:t>OpenLicense</w:t>
      </w:r>
      <w:proofErr w:type="spellEnd"/>
      <w:r>
        <w:t xml:space="preserve"> № 45853269 от 02.09.2009, № 46759882 от 09.04.2010, № 46962403 от 28.05.2010, № 47369625 от 03.09.2010, № 47849166 от 21.12.2010, № 47849165 от 21.12.2010, № 48457468 от 04.05.2011, № 49117440 от 25 03.10.2011, № 49155878 от 12.10.2011, № 49472004 от 20.12.2011), срок действия лицензии: бессрочно); </w:t>
      </w:r>
    </w:p>
    <w:p w:rsidR="007F5EE0" w:rsidRDefault="007F5EE0" w:rsidP="007F5EE0">
      <w:pPr>
        <w:outlineLvl w:val="2"/>
      </w:pPr>
      <w:r>
        <w:t xml:space="preserve">- Windows7 </w:t>
      </w:r>
      <w:proofErr w:type="spellStart"/>
      <w:r>
        <w:t>Starter</w:t>
      </w:r>
      <w:proofErr w:type="spellEnd"/>
      <w:r>
        <w:t xml:space="preserve"> (</w:t>
      </w:r>
      <w:proofErr w:type="spellStart"/>
      <w:r>
        <w:t>OpenLicense</w:t>
      </w:r>
      <w:proofErr w:type="spellEnd"/>
      <w:r>
        <w:t xml:space="preserve"> № 46759882 от 09.04.2010, № 49155878 от 12.10.2011, № 49472004 от 20.12.2011, срок действия лицензий: бессрочно);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Windows</w:t>
      </w:r>
      <w:proofErr w:type="spellEnd"/>
      <w:r>
        <w:t xml:space="preserve"> 8 (</w:t>
      </w:r>
      <w:proofErr w:type="spellStart"/>
      <w:r>
        <w:t>OpenLicense</w:t>
      </w:r>
      <w:proofErr w:type="spellEnd"/>
      <w:r>
        <w:t xml:space="preserve"> № 61834837 от 09.04.2010, срок действия лицензий: бессрочно);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Windows</w:t>
      </w:r>
      <w:proofErr w:type="spellEnd"/>
      <w:r>
        <w:t xml:space="preserve"> 8 </w:t>
      </w:r>
      <w:proofErr w:type="spellStart"/>
      <w:r>
        <w:t>Pro</w:t>
      </w:r>
      <w:proofErr w:type="spellEnd"/>
      <w:r>
        <w:t xml:space="preserve"> (</w:t>
      </w:r>
      <w:proofErr w:type="spellStart"/>
      <w:r>
        <w:t>OpenLicense</w:t>
      </w:r>
      <w:proofErr w:type="spellEnd"/>
      <w:r>
        <w:t xml:space="preserve"> № 61834837 от 24.04.2013, № 61293953 от 17.12.2012, срок действия лицензии: бессрочно); </w:t>
      </w:r>
    </w:p>
    <w:p w:rsidR="007F5EE0" w:rsidRDefault="007F5EE0" w:rsidP="00D2268E">
      <w:pPr>
        <w:spacing w:before="240"/>
        <w:outlineLvl w:val="2"/>
      </w:pPr>
      <w:r>
        <w:t xml:space="preserve">1.2. Прикладное программное обеспечение </w:t>
      </w:r>
    </w:p>
    <w:p w:rsidR="007F5EE0" w:rsidRDefault="007F5EE0" w:rsidP="007F5EE0">
      <w:pPr>
        <w:outlineLvl w:val="2"/>
      </w:pPr>
      <w:r>
        <w:t xml:space="preserve">1.2.1. Офисные программы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OfficeStandard</w:t>
      </w:r>
      <w:proofErr w:type="spellEnd"/>
      <w:r>
        <w:t xml:space="preserve"> 2007 (</w:t>
      </w:r>
      <w:proofErr w:type="spellStart"/>
      <w:r>
        <w:t>OpenLicense</w:t>
      </w:r>
      <w:proofErr w:type="spellEnd"/>
      <w:r>
        <w:t xml:space="preserve"> № 43219400 от 18.12.2007, № 46299303 от 21.12.2009, срок действия лицензии: бессрочно);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OfficeProfessionalPlus</w:t>
      </w:r>
      <w:proofErr w:type="spellEnd"/>
      <w:r>
        <w:t xml:space="preserve"> 2007 (</w:t>
      </w:r>
      <w:proofErr w:type="spellStart"/>
      <w:r>
        <w:t>OpenLice</w:t>
      </w:r>
      <w:r w:rsidR="00D2268E">
        <w:t>nse</w:t>
      </w:r>
      <w:proofErr w:type="spellEnd"/>
      <w:r w:rsidR="00D2268E">
        <w:t xml:space="preserve"> № 42348959 от 26.06.2007, № </w:t>
      </w:r>
      <w:r>
        <w:t xml:space="preserve">46299303 от 21.12.2009, срок действия лицензии: бессрочно); </w:t>
      </w:r>
    </w:p>
    <w:p w:rsidR="007F5EE0" w:rsidRDefault="007F5EE0" w:rsidP="007F5EE0">
      <w:pPr>
        <w:outlineLvl w:val="2"/>
      </w:pPr>
      <w:r>
        <w:t xml:space="preserve">- </w:t>
      </w:r>
      <w:proofErr w:type="spellStart"/>
      <w:r>
        <w:t>OfficeStandard</w:t>
      </w:r>
      <w:proofErr w:type="spellEnd"/>
      <w:r>
        <w:t xml:space="preserve"> 2013 (</w:t>
      </w:r>
      <w:proofErr w:type="spellStart"/>
      <w:r>
        <w:t>OpenLicense№</w:t>
      </w:r>
      <w:proofErr w:type="spellEnd"/>
      <w:r>
        <w:t xml:space="preserve"> 61293953 от 17.12.2012, № 49472004 от 20.12.2011, № 61822987 от 22.04.2013,№ 64496996 от 12.12.2014, № 64914420 от 16.03.2015, срок действия лицензии: бессрочно);</w:t>
      </w:r>
    </w:p>
    <w:p w:rsidR="00EC585A" w:rsidRPr="00D2268E" w:rsidRDefault="00EC585A" w:rsidP="007F5EE0">
      <w:pPr>
        <w:outlineLvl w:val="2"/>
      </w:pPr>
      <w:r>
        <w:t xml:space="preserve">- </w:t>
      </w:r>
      <w:r w:rsidRPr="00EC585A">
        <w:t xml:space="preserve">Office 365 </w:t>
      </w:r>
      <w:r>
        <w:t>(</w:t>
      </w:r>
      <w:r w:rsidRPr="00EC585A">
        <w:t>№0405</w:t>
      </w:r>
      <w:r>
        <w:t xml:space="preserve"> </w:t>
      </w:r>
      <w:r w:rsidRPr="00EC585A">
        <w:t>от 04.04.2023</w:t>
      </w:r>
      <w:r>
        <w:t xml:space="preserve">, срок действия лицензии: по </w:t>
      </w:r>
      <w:r w:rsidRPr="00EC585A">
        <w:t>12.04.2024</w:t>
      </w:r>
      <w:r>
        <w:t>)</w:t>
      </w:r>
    </w:p>
    <w:p w:rsidR="007F5EE0" w:rsidRDefault="007F5EE0" w:rsidP="00D2268E">
      <w:pPr>
        <w:spacing w:before="120"/>
        <w:outlineLvl w:val="2"/>
      </w:pPr>
      <w:r>
        <w:lastRenderedPageBreak/>
        <w:t xml:space="preserve">1.2.2. Программы обработки данных, информационные системы </w:t>
      </w:r>
    </w:p>
    <w:p w:rsidR="007F5EE0" w:rsidRDefault="007F5EE0" w:rsidP="007F5EE0">
      <w:pPr>
        <w:outlineLvl w:val="2"/>
      </w:pPr>
      <w:r>
        <w:t>- Программное обеспечение «ТАНДЕМ.Университет» (включая образовательный портал educa.usma.ru) (лицензионное свидетельство № УГМУ/2</w:t>
      </w:r>
      <w:r w:rsidR="00D74BB8">
        <w:t>1</w:t>
      </w:r>
      <w:r>
        <w:t xml:space="preserve"> от </w:t>
      </w:r>
      <w:r w:rsidR="00D74BB8">
        <w:t>22</w:t>
      </w:r>
      <w:r>
        <w:t>.</w:t>
      </w:r>
      <w:r w:rsidR="00D74BB8">
        <w:t>12</w:t>
      </w:r>
      <w:r>
        <w:t>.202</w:t>
      </w:r>
      <w:r w:rsidR="00D74BB8">
        <w:t>1</w:t>
      </w:r>
      <w:r>
        <w:t>, срок действия лицензии: бессрочно), ООО «Тандем ИС»</w:t>
      </w:r>
      <w:r w:rsidR="0005483F" w:rsidRPr="0005483F">
        <w:t>;</w:t>
      </w:r>
    </w:p>
    <w:p w:rsidR="00D2268E" w:rsidRPr="0005483F" w:rsidRDefault="00D2268E" w:rsidP="007F5EE0">
      <w:pPr>
        <w:outlineLvl w:val="2"/>
      </w:pPr>
      <w:r>
        <w:t>- Программное обеспечение 1С</w:t>
      </w:r>
      <w:proofErr w:type="gramStart"/>
      <w:r>
        <w:t>:У</w:t>
      </w:r>
      <w:proofErr w:type="gramEnd"/>
      <w:r>
        <w:t>ниверситет ПРОФ (лицензия № 17690325, срок действия – бессрочно, ООО «Технологии автоматизации»);</w:t>
      </w:r>
    </w:p>
    <w:p w:rsidR="0005483F" w:rsidRPr="0005483F" w:rsidRDefault="0005483F" w:rsidP="007F5EE0">
      <w:pPr>
        <w:outlineLvl w:val="2"/>
      </w:pPr>
      <w:r w:rsidRPr="0005483F">
        <w:t xml:space="preserve">- </w:t>
      </w:r>
      <w:r>
        <w:t>П</w:t>
      </w:r>
      <w:r w:rsidRPr="0005483F">
        <w:t>рограм</w:t>
      </w:r>
      <w:r>
        <w:t>мное обеспечение</w:t>
      </w:r>
      <w:r w:rsidRPr="0005483F">
        <w:t xml:space="preserve"> </w:t>
      </w:r>
      <w:r w:rsidRPr="0005483F">
        <w:rPr>
          <w:lang w:val="en-US"/>
        </w:rPr>
        <w:t>iSpring</w:t>
      </w:r>
      <w:r w:rsidRPr="0005483F">
        <w:t xml:space="preserve"> </w:t>
      </w:r>
      <w:r w:rsidRPr="0005483F">
        <w:rPr>
          <w:lang w:val="en-US"/>
        </w:rPr>
        <w:t>Suite</w:t>
      </w:r>
      <w:r>
        <w:t xml:space="preserve"> (</w:t>
      </w:r>
      <w:r w:rsidRPr="0005483F">
        <w:t>№ 1102-л/353 от 13.10.2022</w:t>
      </w:r>
      <w:r>
        <w:t>, срок действия лицензии: на 12 месяцев)</w:t>
      </w:r>
      <w:r w:rsidRPr="0005483F">
        <w:t>;</w:t>
      </w:r>
    </w:p>
    <w:p w:rsidR="0005483F" w:rsidRDefault="0005483F" w:rsidP="00D2268E">
      <w:pPr>
        <w:spacing w:before="120"/>
        <w:outlineLvl w:val="2"/>
      </w:pPr>
      <w:r>
        <w:t>1.2.</w:t>
      </w:r>
      <w:r w:rsidRPr="0005483F">
        <w:t>3</w:t>
      </w:r>
      <w:r>
        <w:t>.</w:t>
      </w:r>
      <w:r w:rsidRPr="00D2268E">
        <w:t xml:space="preserve"> </w:t>
      </w:r>
      <w:r>
        <w:t>Информационные системы дистанционного обучения</w:t>
      </w:r>
    </w:p>
    <w:p w:rsidR="0005483F" w:rsidRDefault="0005483F" w:rsidP="0005483F">
      <w:pPr>
        <w:outlineLvl w:val="2"/>
      </w:pPr>
      <w:r>
        <w:t xml:space="preserve">- </w:t>
      </w:r>
      <w:r w:rsidRPr="0005483F">
        <w:t xml:space="preserve">Mirapolis HCM </w:t>
      </w:r>
      <w:r>
        <w:t>(</w:t>
      </w:r>
      <w:r w:rsidRPr="0005483F">
        <w:t>№ 159/08/22-К от 16.08.2022</w:t>
      </w:r>
      <w:r>
        <w:t>, срок действия лицензии: на 12 месяцев).</w:t>
      </w:r>
    </w:p>
    <w:p w:rsidR="0005483F" w:rsidRPr="0005483F" w:rsidRDefault="0005483F" w:rsidP="007F5EE0">
      <w:pPr>
        <w:outlineLvl w:val="2"/>
      </w:pPr>
    </w:p>
    <w:p w:rsidR="007F5EE0" w:rsidRDefault="007F5EE0" w:rsidP="00B62DB9">
      <w:pPr>
        <w:jc w:val="right"/>
        <w:rPr>
          <w:rFonts w:eastAsia="Times New Roman"/>
          <w:szCs w:val="28"/>
          <w:lang w:eastAsia="ru-RU"/>
        </w:rPr>
      </w:pPr>
    </w:p>
    <w:sectPr w:rsidR="007F5EE0" w:rsidSect="00D22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1276" w:left="1418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D4" w:rsidRDefault="00D00FD4" w:rsidP="00741AB5">
      <w:r>
        <w:separator/>
      </w:r>
    </w:p>
  </w:endnote>
  <w:endnote w:type="continuationSeparator" w:id="0">
    <w:p w:rsidR="00D00FD4" w:rsidRDefault="00D00FD4" w:rsidP="0074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B6" w:rsidRDefault="005315B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B5" w:rsidRPr="005315B6" w:rsidRDefault="00741AB5" w:rsidP="005315B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B6" w:rsidRDefault="005315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D4" w:rsidRDefault="00D00FD4" w:rsidP="00741AB5">
      <w:r>
        <w:separator/>
      </w:r>
    </w:p>
  </w:footnote>
  <w:footnote w:type="continuationSeparator" w:id="0">
    <w:p w:rsidR="00D00FD4" w:rsidRDefault="00D00FD4" w:rsidP="00741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B6" w:rsidRDefault="00531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B6" w:rsidRDefault="005315B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B6" w:rsidRDefault="00531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778"/>
    <w:multiLevelType w:val="hybridMultilevel"/>
    <w:tmpl w:val="1AC07CCA"/>
    <w:lvl w:ilvl="0" w:tplc="6F72E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86A53"/>
    <w:multiLevelType w:val="hybridMultilevel"/>
    <w:tmpl w:val="EADEFC60"/>
    <w:lvl w:ilvl="0" w:tplc="5B286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3519"/>
    <w:multiLevelType w:val="hybridMultilevel"/>
    <w:tmpl w:val="872C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7867"/>
    <w:multiLevelType w:val="hybridMultilevel"/>
    <w:tmpl w:val="28C0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781E"/>
    <w:multiLevelType w:val="hybridMultilevel"/>
    <w:tmpl w:val="FE164832"/>
    <w:lvl w:ilvl="0" w:tplc="CB622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B0D88"/>
    <w:multiLevelType w:val="hybridMultilevel"/>
    <w:tmpl w:val="B1F461D6"/>
    <w:lvl w:ilvl="0" w:tplc="E4620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FC7EC4"/>
    <w:multiLevelType w:val="hybridMultilevel"/>
    <w:tmpl w:val="DDCA530C"/>
    <w:lvl w:ilvl="0" w:tplc="7862D0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665509"/>
    <w:multiLevelType w:val="hybridMultilevel"/>
    <w:tmpl w:val="28C0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A570B"/>
    <w:multiLevelType w:val="hybridMultilevel"/>
    <w:tmpl w:val="EE94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A02B1"/>
    <w:multiLevelType w:val="hybridMultilevel"/>
    <w:tmpl w:val="28C0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C7BA8"/>
    <w:multiLevelType w:val="hybridMultilevel"/>
    <w:tmpl w:val="3034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2A3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521D9"/>
    <w:multiLevelType w:val="hybridMultilevel"/>
    <w:tmpl w:val="043821D0"/>
    <w:lvl w:ilvl="0" w:tplc="7E109F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03AB5"/>
    <w:multiLevelType w:val="hybridMultilevel"/>
    <w:tmpl w:val="CFDC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E21C9"/>
    <w:multiLevelType w:val="hybridMultilevel"/>
    <w:tmpl w:val="28C0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6106"/>
    <w:multiLevelType w:val="hybridMultilevel"/>
    <w:tmpl w:val="A244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E3674"/>
    <w:multiLevelType w:val="hybridMultilevel"/>
    <w:tmpl w:val="28C0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813AC"/>
    <w:multiLevelType w:val="hybridMultilevel"/>
    <w:tmpl w:val="06648F58"/>
    <w:lvl w:ilvl="0" w:tplc="1DB87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57029"/>
    <w:multiLevelType w:val="hybridMultilevel"/>
    <w:tmpl w:val="BE94A9B4"/>
    <w:lvl w:ilvl="0" w:tplc="84DEA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160F3B"/>
    <w:multiLevelType w:val="hybridMultilevel"/>
    <w:tmpl w:val="8DB24D7C"/>
    <w:lvl w:ilvl="0" w:tplc="830A79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D718C"/>
    <w:multiLevelType w:val="hybridMultilevel"/>
    <w:tmpl w:val="9B5488B2"/>
    <w:lvl w:ilvl="0" w:tplc="01D6B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7F0B11"/>
    <w:multiLevelType w:val="hybridMultilevel"/>
    <w:tmpl w:val="1DA215AC"/>
    <w:lvl w:ilvl="0" w:tplc="66462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8207E"/>
    <w:multiLevelType w:val="hybridMultilevel"/>
    <w:tmpl w:val="9844DB14"/>
    <w:lvl w:ilvl="0" w:tplc="28F6EB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40114B"/>
    <w:multiLevelType w:val="hybridMultilevel"/>
    <w:tmpl w:val="2FEE1432"/>
    <w:lvl w:ilvl="0" w:tplc="5E183A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513478"/>
    <w:multiLevelType w:val="hybridMultilevel"/>
    <w:tmpl w:val="3D36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A1D35"/>
    <w:multiLevelType w:val="hybridMultilevel"/>
    <w:tmpl w:val="C8200056"/>
    <w:lvl w:ilvl="0" w:tplc="29FCFE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14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21"/>
  </w:num>
  <w:num w:numId="14">
    <w:abstractNumId w:val="20"/>
  </w:num>
  <w:num w:numId="15">
    <w:abstractNumId w:val="1"/>
  </w:num>
  <w:num w:numId="16">
    <w:abstractNumId w:val="4"/>
  </w:num>
  <w:num w:numId="17">
    <w:abstractNumId w:val="18"/>
  </w:num>
  <w:num w:numId="18">
    <w:abstractNumId w:val="7"/>
  </w:num>
  <w:num w:numId="19">
    <w:abstractNumId w:val="0"/>
  </w:num>
  <w:num w:numId="20">
    <w:abstractNumId w:val="5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830A9"/>
    <w:rsid w:val="000024CE"/>
    <w:rsid w:val="000115E4"/>
    <w:rsid w:val="00014B8F"/>
    <w:rsid w:val="000227C3"/>
    <w:rsid w:val="00022C5E"/>
    <w:rsid w:val="000449FF"/>
    <w:rsid w:val="00045170"/>
    <w:rsid w:val="000515BC"/>
    <w:rsid w:val="0005483F"/>
    <w:rsid w:val="000550A3"/>
    <w:rsid w:val="00061066"/>
    <w:rsid w:val="0007571F"/>
    <w:rsid w:val="00082D54"/>
    <w:rsid w:val="000E5915"/>
    <w:rsid w:val="000E6589"/>
    <w:rsid w:val="000F32CB"/>
    <w:rsid w:val="00111FBA"/>
    <w:rsid w:val="001203FF"/>
    <w:rsid w:val="00133577"/>
    <w:rsid w:val="001361CF"/>
    <w:rsid w:val="001539B7"/>
    <w:rsid w:val="00160875"/>
    <w:rsid w:val="00161ACE"/>
    <w:rsid w:val="001853C4"/>
    <w:rsid w:val="001A0911"/>
    <w:rsid w:val="001A2F95"/>
    <w:rsid w:val="001C096E"/>
    <w:rsid w:val="001C1AC0"/>
    <w:rsid w:val="001E1C12"/>
    <w:rsid w:val="001F4A4D"/>
    <w:rsid w:val="001F50E8"/>
    <w:rsid w:val="00202F81"/>
    <w:rsid w:val="002033C6"/>
    <w:rsid w:val="00216C01"/>
    <w:rsid w:val="00222E0E"/>
    <w:rsid w:val="00224CAD"/>
    <w:rsid w:val="002267AF"/>
    <w:rsid w:val="002358DA"/>
    <w:rsid w:val="00247B8B"/>
    <w:rsid w:val="0026104B"/>
    <w:rsid w:val="002737F0"/>
    <w:rsid w:val="00280B30"/>
    <w:rsid w:val="002A25A9"/>
    <w:rsid w:val="002D4436"/>
    <w:rsid w:val="002D4858"/>
    <w:rsid w:val="002E294D"/>
    <w:rsid w:val="002E2CD7"/>
    <w:rsid w:val="002E641B"/>
    <w:rsid w:val="00300070"/>
    <w:rsid w:val="00301A23"/>
    <w:rsid w:val="0031135C"/>
    <w:rsid w:val="0032567C"/>
    <w:rsid w:val="0033089F"/>
    <w:rsid w:val="00334979"/>
    <w:rsid w:val="00347F54"/>
    <w:rsid w:val="003543BB"/>
    <w:rsid w:val="00363B13"/>
    <w:rsid w:val="00381CDD"/>
    <w:rsid w:val="00382193"/>
    <w:rsid w:val="00387E66"/>
    <w:rsid w:val="00393C63"/>
    <w:rsid w:val="003A4250"/>
    <w:rsid w:val="003B34A3"/>
    <w:rsid w:val="003B6D45"/>
    <w:rsid w:val="003C00CD"/>
    <w:rsid w:val="003C1288"/>
    <w:rsid w:val="003E0C42"/>
    <w:rsid w:val="003E5D09"/>
    <w:rsid w:val="003F68C3"/>
    <w:rsid w:val="004012DD"/>
    <w:rsid w:val="00417B61"/>
    <w:rsid w:val="004216A7"/>
    <w:rsid w:val="00427EAC"/>
    <w:rsid w:val="00434330"/>
    <w:rsid w:val="0044065D"/>
    <w:rsid w:val="00444EA1"/>
    <w:rsid w:val="0045127C"/>
    <w:rsid w:val="0045549C"/>
    <w:rsid w:val="004746ED"/>
    <w:rsid w:val="004A6F3E"/>
    <w:rsid w:val="004B2205"/>
    <w:rsid w:val="004B3DA3"/>
    <w:rsid w:val="004F2891"/>
    <w:rsid w:val="00505CDA"/>
    <w:rsid w:val="0051183A"/>
    <w:rsid w:val="005315B6"/>
    <w:rsid w:val="00531ECA"/>
    <w:rsid w:val="00541448"/>
    <w:rsid w:val="00545B3D"/>
    <w:rsid w:val="00545D3D"/>
    <w:rsid w:val="00564933"/>
    <w:rsid w:val="00570B98"/>
    <w:rsid w:val="00573C70"/>
    <w:rsid w:val="0058354F"/>
    <w:rsid w:val="005A003F"/>
    <w:rsid w:val="005D53E2"/>
    <w:rsid w:val="0061271A"/>
    <w:rsid w:val="00622EF1"/>
    <w:rsid w:val="0064115B"/>
    <w:rsid w:val="00653448"/>
    <w:rsid w:val="006830A9"/>
    <w:rsid w:val="006B2757"/>
    <w:rsid w:val="006C696B"/>
    <w:rsid w:val="006C6BA5"/>
    <w:rsid w:val="006D31CE"/>
    <w:rsid w:val="006F0380"/>
    <w:rsid w:val="00706919"/>
    <w:rsid w:val="00706F66"/>
    <w:rsid w:val="00711DD0"/>
    <w:rsid w:val="007120DF"/>
    <w:rsid w:val="007255A1"/>
    <w:rsid w:val="00741AB5"/>
    <w:rsid w:val="00745222"/>
    <w:rsid w:val="0075082A"/>
    <w:rsid w:val="00754A35"/>
    <w:rsid w:val="007555D4"/>
    <w:rsid w:val="007757B2"/>
    <w:rsid w:val="007773E6"/>
    <w:rsid w:val="007966E5"/>
    <w:rsid w:val="00797474"/>
    <w:rsid w:val="00797878"/>
    <w:rsid w:val="007A39C2"/>
    <w:rsid w:val="007A5400"/>
    <w:rsid w:val="007B5C21"/>
    <w:rsid w:val="007D4F37"/>
    <w:rsid w:val="007E0A54"/>
    <w:rsid w:val="007E55E9"/>
    <w:rsid w:val="007E7849"/>
    <w:rsid w:val="007F5EE0"/>
    <w:rsid w:val="00817DDD"/>
    <w:rsid w:val="00821641"/>
    <w:rsid w:val="00836BD7"/>
    <w:rsid w:val="00843987"/>
    <w:rsid w:val="008524AC"/>
    <w:rsid w:val="008616CD"/>
    <w:rsid w:val="00870EF3"/>
    <w:rsid w:val="00882C52"/>
    <w:rsid w:val="008A231F"/>
    <w:rsid w:val="008A7870"/>
    <w:rsid w:val="008B13C4"/>
    <w:rsid w:val="008B21EA"/>
    <w:rsid w:val="008B64DE"/>
    <w:rsid w:val="008D2037"/>
    <w:rsid w:val="008D209C"/>
    <w:rsid w:val="008E0DB3"/>
    <w:rsid w:val="008E2F4A"/>
    <w:rsid w:val="008E44B2"/>
    <w:rsid w:val="008F03E5"/>
    <w:rsid w:val="00951B3A"/>
    <w:rsid w:val="00990450"/>
    <w:rsid w:val="00992457"/>
    <w:rsid w:val="00994493"/>
    <w:rsid w:val="009A0F4F"/>
    <w:rsid w:val="009C2605"/>
    <w:rsid w:val="009C6C06"/>
    <w:rsid w:val="009E1795"/>
    <w:rsid w:val="00A40D3A"/>
    <w:rsid w:val="00A573CF"/>
    <w:rsid w:val="00AB6BA7"/>
    <w:rsid w:val="00AC61E4"/>
    <w:rsid w:val="00AD1ED9"/>
    <w:rsid w:val="00AF7719"/>
    <w:rsid w:val="00B06F82"/>
    <w:rsid w:val="00B11DFF"/>
    <w:rsid w:val="00B1675E"/>
    <w:rsid w:val="00B203DB"/>
    <w:rsid w:val="00B27D49"/>
    <w:rsid w:val="00B45F3F"/>
    <w:rsid w:val="00B46249"/>
    <w:rsid w:val="00B47167"/>
    <w:rsid w:val="00B617CF"/>
    <w:rsid w:val="00B62DB9"/>
    <w:rsid w:val="00B647B4"/>
    <w:rsid w:val="00B66B40"/>
    <w:rsid w:val="00B842DC"/>
    <w:rsid w:val="00BA3268"/>
    <w:rsid w:val="00BB0273"/>
    <w:rsid w:val="00BB383D"/>
    <w:rsid w:val="00BC1FC6"/>
    <w:rsid w:val="00BC6C17"/>
    <w:rsid w:val="00BE2C3E"/>
    <w:rsid w:val="00BE6CCE"/>
    <w:rsid w:val="00C17DB5"/>
    <w:rsid w:val="00C25A33"/>
    <w:rsid w:val="00C303AA"/>
    <w:rsid w:val="00C3465E"/>
    <w:rsid w:val="00C40F82"/>
    <w:rsid w:val="00C41978"/>
    <w:rsid w:val="00C65E06"/>
    <w:rsid w:val="00C812B6"/>
    <w:rsid w:val="00C8354B"/>
    <w:rsid w:val="00CC708A"/>
    <w:rsid w:val="00CC7D94"/>
    <w:rsid w:val="00CD249B"/>
    <w:rsid w:val="00CD742B"/>
    <w:rsid w:val="00CD78AB"/>
    <w:rsid w:val="00CE06D4"/>
    <w:rsid w:val="00CE2D9D"/>
    <w:rsid w:val="00CF1131"/>
    <w:rsid w:val="00CF2DA6"/>
    <w:rsid w:val="00CF42F4"/>
    <w:rsid w:val="00D00118"/>
    <w:rsid w:val="00D00F1E"/>
    <w:rsid w:val="00D00FD4"/>
    <w:rsid w:val="00D11C8D"/>
    <w:rsid w:val="00D1400D"/>
    <w:rsid w:val="00D2268E"/>
    <w:rsid w:val="00D30809"/>
    <w:rsid w:val="00D4272C"/>
    <w:rsid w:val="00D54795"/>
    <w:rsid w:val="00D57ABF"/>
    <w:rsid w:val="00D65281"/>
    <w:rsid w:val="00D71EBA"/>
    <w:rsid w:val="00D74351"/>
    <w:rsid w:val="00D74BB8"/>
    <w:rsid w:val="00D82648"/>
    <w:rsid w:val="00D95BAE"/>
    <w:rsid w:val="00DA6095"/>
    <w:rsid w:val="00DB39A9"/>
    <w:rsid w:val="00DD6A1F"/>
    <w:rsid w:val="00DE5B60"/>
    <w:rsid w:val="00DE7D23"/>
    <w:rsid w:val="00DF1507"/>
    <w:rsid w:val="00DF56BC"/>
    <w:rsid w:val="00DF5EF2"/>
    <w:rsid w:val="00E060BC"/>
    <w:rsid w:val="00E076DA"/>
    <w:rsid w:val="00E12A61"/>
    <w:rsid w:val="00E20627"/>
    <w:rsid w:val="00E21BB1"/>
    <w:rsid w:val="00E222D1"/>
    <w:rsid w:val="00E24CCB"/>
    <w:rsid w:val="00E349E9"/>
    <w:rsid w:val="00E356C7"/>
    <w:rsid w:val="00E440A1"/>
    <w:rsid w:val="00E4594C"/>
    <w:rsid w:val="00E50209"/>
    <w:rsid w:val="00E51A45"/>
    <w:rsid w:val="00EA5B68"/>
    <w:rsid w:val="00EA73ED"/>
    <w:rsid w:val="00EC585A"/>
    <w:rsid w:val="00ED13A5"/>
    <w:rsid w:val="00ED732C"/>
    <w:rsid w:val="00F01433"/>
    <w:rsid w:val="00F0257D"/>
    <w:rsid w:val="00F10E43"/>
    <w:rsid w:val="00F15F34"/>
    <w:rsid w:val="00F16E90"/>
    <w:rsid w:val="00F211A5"/>
    <w:rsid w:val="00F21FD3"/>
    <w:rsid w:val="00F379DA"/>
    <w:rsid w:val="00F405C0"/>
    <w:rsid w:val="00F52900"/>
    <w:rsid w:val="00F53E33"/>
    <w:rsid w:val="00F573AA"/>
    <w:rsid w:val="00F84EF4"/>
    <w:rsid w:val="00FB324B"/>
    <w:rsid w:val="00FC111B"/>
    <w:rsid w:val="00FC360A"/>
    <w:rsid w:val="00FC5DB8"/>
    <w:rsid w:val="00FD44FD"/>
    <w:rsid w:val="00FD4ED9"/>
    <w:rsid w:val="00FD6DB8"/>
    <w:rsid w:val="00FF1EE1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33"/>
    <w:pPr>
      <w:widowControl w:val="0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5F34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5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64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A9"/>
    <w:pPr>
      <w:ind w:left="720"/>
      <w:contextualSpacing/>
    </w:pPr>
  </w:style>
  <w:style w:type="table" w:styleId="a4">
    <w:name w:val="Table Grid"/>
    <w:basedOn w:val="a1"/>
    <w:rsid w:val="007A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7A54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customStyle="1" w:styleId="10">
    <w:name w:val="Заголовок 1 Знак"/>
    <w:link w:val="1"/>
    <w:rsid w:val="00F15F34"/>
    <w:rPr>
      <w:rFonts w:ascii="Times New Roman" w:eastAsia="Times New Roman" w:hAnsi="Times New Roman"/>
      <w:b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00CD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2E641B"/>
    <w:rPr>
      <w:rFonts w:ascii="Cambria" w:eastAsia="Times New Roman" w:hAnsi="Cambria"/>
      <w:b/>
      <w:bCs/>
      <w:sz w:val="26"/>
      <w:szCs w:val="26"/>
      <w:lang w:eastAsia="en-US"/>
    </w:rPr>
  </w:style>
  <w:style w:type="table" w:customStyle="1" w:styleId="TableStyle1">
    <w:name w:val="TableStyle1"/>
    <w:rsid w:val="00CD742B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link w:val="2"/>
    <w:uiPriority w:val="9"/>
    <w:semiHidden/>
    <w:rsid w:val="00F405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-product-specname-inner">
    <w:name w:val="n-product-spec__name-inner"/>
    <w:basedOn w:val="a0"/>
    <w:rsid w:val="00564933"/>
  </w:style>
  <w:style w:type="character" w:customStyle="1" w:styleId="n-product-specvalue-inner">
    <w:name w:val="n-product-spec__value-inner"/>
    <w:basedOn w:val="a0"/>
    <w:rsid w:val="00564933"/>
  </w:style>
  <w:style w:type="character" w:styleId="a7">
    <w:name w:val="Hyperlink"/>
    <w:basedOn w:val="a0"/>
    <w:uiPriority w:val="99"/>
    <w:unhideWhenUsed/>
    <w:rsid w:val="00564933"/>
    <w:rPr>
      <w:color w:val="0000FF"/>
      <w:u w:val="single"/>
    </w:rPr>
  </w:style>
  <w:style w:type="character" w:customStyle="1" w:styleId="wmi-callto">
    <w:name w:val="wmi-callto"/>
    <w:basedOn w:val="a0"/>
    <w:rsid w:val="00DE7D23"/>
  </w:style>
  <w:style w:type="paragraph" w:styleId="a8">
    <w:name w:val="header"/>
    <w:basedOn w:val="a"/>
    <w:link w:val="a9"/>
    <w:uiPriority w:val="99"/>
    <w:unhideWhenUsed/>
    <w:rsid w:val="00741A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1AB5"/>
    <w:rPr>
      <w:rFonts w:ascii="Times New Roman" w:hAnsi="Times New Roman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41A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1AB5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E43F-4336-4A6A-8104-B72E600A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filimonova_in</cp:lastModifiedBy>
  <cp:revision>4</cp:revision>
  <cp:lastPrinted>2021-01-25T09:50:00Z</cp:lastPrinted>
  <dcterms:created xsi:type="dcterms:W3CDTF">2023-04-27T09:20:00Z</dcterms:created>
  <dcterms:modified xsi:type="dcterms:W3CDTF">2023-04-28T04:22:00Z</dcterms:modified>
</cp:coreProperties>
</file>